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79447" w14:textId="77777777" w:rsidR="002F3D9F" w:rsidRDefault="002F3D9F">
      <w:r>
        <w:rPr>
          <w:noProof/>
        </w:rPr>
        <w:drawing>
          <wp:anchor distT="0" distB="0" distL="114300" distR="114300" simplePos="0" relativeHeight="251658240" behindDoc="0" locked="0" layoutInCell="1" allowOverlap="1" wp14:anchorId="67468FE9" wp14:editId="2ECF051B">
            <wp:simplePos x="914400" y="914400"/>
            <wp:positionH relativeFrom="margin">
              <wp:align>left</wp:align>
            </wp:positionH>
            <wp:positionV relativeFrom="paragraph">
              <wp:align>top</wp:align>
            </wp:positionV>
            <wp:extent cx="1168400" cy="1168400"/>
            <wp:effectExtent l="0" t="0" r="0" b="0"/>
            <wp:wrapSquare wrapText="bothSides"/>
            <wp:docPr id="1919618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116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16176C" w14:textId="77777777" w:rsidR="002F3D9F" w:rsidRPr="002F3D9F" w:rsidRDefault="002F3D9F">
      <w:pPr>
        <w:rPr>
          <w:b/>
          <w:bCs/>
          <w:color w:val="0070C0"/>
          <w:sz w:val="40"/>
          <w:szCs w:val="40"/>
        </w:rPr>
      </w:pPr>
      <w:r w:rsidRPr="002F3D9F">
        <w:rPr>
          <w:b/>
          <w:bCs/>
          <w:color w:val="0070C0"/>
          <w:sz w:val="40"/>
          <w:szCs w:val="40"/>
        </w:rPr>
        <w:t xml:space="preserve">ICARA Board Opportunities 2026-28 </w:t>
      </w:r>
    </w:p>
    <w:p w14:paraId="6F12F89F" w14:textId="1E1B3712" w:rsidR="00B659E5" w:rsidRPr="00B659E5" w:rsidRDefault="002F3D9F" w:rsidP="00B659E5">
      <w:pPr>
        <w:rPr>
          <w:sz w:val="24"/>
          <w:szCs w:val="24"/>
        </w:rPr>
      </w:pPr>
      <w:r w:rsidRPr="002F3D9F">
        <w:rPr>
          <w:b/>
          <w:bCs/>
          <w:color w:val="0070C0"/>
          <w:sz w:val="36"/>
          <w:szCs w:val="36"/>
        </w:rPr>
        <w:t xml:space="preserve">Expression of Interest Form                                    </w:t>
      </w:r>
      <w:r w:rsidRPr="002F3D9F">
        <w:rPr>
          <w:b/>
          <w:bCs/>
          <w:sz w:val="36"/>
          <w:szCs w:val="36"/>
        </w:rPr>
        <w:br w:type="textWrapping" w:clear="all"/>
      </w:r>
      <w:r w:rsidR="00B659E5">
        <w:rPr>
          <w:sz w:val="24"/>
          <w:szCs w:val="24"/>
        </w:rPr>
        <w:t xml:space="preserve">ICARA is seeking new board members, including </w:t>
      </w:r>
      <w:r>
        <w:rPr>
          <w:sz w:val="24"/>
          <w:szCs w:val="24"/>
        </w:rPr>
        <w:t>Vice President, Treasurer and up to five ordinary board members.</w:t>
      </w:r>
      <w:r w:rsidR="00B659E5">
        <w:rPr>
          <w:sz w:val="24"/>
          <w:szCs w:val="24"/>
        </w:rPr>
        <w:t xml:space="preserve"> </w:t>
      </w:r>
      <w:r w:rsidR="00375B63">
        <w:rPr>
          <w:sz w:val="24"/>
          <w:szCs w:val="24"/>
        </w:rPr>
        <w:t>If you’re interested in one of these roles, p</w:t>
      </w:r>
      <w:r w:rsidR="00B659E5" w:rsidRPr="00B659E5">
        <w:rPr>
          <w:sz w:val="24"/>
          <w:szCs w:val="24"/>
        </w:rPr>
        <w:t xml:space="preserve">lease send </w:t>
      </w:r>
      <w:r w:rsidR="00375B63">
        <w:rPr>
          <w:sz w:val="24"/>
          <w:szCs w:val="24"/>
        </w:rPr>
        <w:t xml:space="preserve">this completed form </w:t>
      </w:r>
      <w:r w:rsidR="00B659E5" w:rsidRPr="00B659E5">
        <w:rPr>
          <w:sz w:val="24"/>
          <w:szCs w:val="24"/>
        </w:rPr>
        <w:t>a</w:t>
      </w:r>
      <w:r w:rsidR="00375B63">
        <w:rPr>
          <w:sz w:val="24"/>
          <w:szCs w:val="24"/>
        </w:rPr>
        <w:t>nd</w:t>
      </w:r>
      <w:r w:rsidR="00B659E5" w:rsidRPr="00B659E5">
        <w:rPr>
          <w:sz w:val="24"/>
          <w:szCs w:val="24"/>
        </w:rPr>
        <w:t xml:space="preserve"> copy </w:t>
      </w:r>
      <w:r w:rsidR="00375B63">
        <w:rPr>
          <w:sz w:val="24"/>
          <w:szCs w:val="24"/>
        </w:rPr>
        <w:t xml:space="preserve">or </w:t>
      </w:r>
      <w:r w:rsidR="00B659E5" w:rsidRPr="00B659E5">
        <w:rPr>
          <w:sz w:val="24"/>
          <w:szCs w:val="24"/>
        </w:rPr>
        <w:t xml:space="preserve">your CV (maximum 2 pages) to </w:t>
      </w:r>
      <w:hyperlink r:id="rId7" w:history="1">
        <w:r w:rsidR="00B659E5" w:rsidRPr="00B659E5">
          <w:rPr>
            <w:rStyle w:val="Hyperlink"/>
            <w:sz w:val="24"/>
            <w:szCs w:val="24"/>
          </w:rPr>
          <w:t>icara.international@gmail.com</w:t>
        </w:r>
      </w:hyperlink>
      <w:r w:rsidR="00B659E5" w:rsidRPr="00B659E5">
        <w:rPr>
          <w:sz w:val="24"/>
          <w:szCs w:val="24"/>
        </w:rPr>
        <w:t>.</w:t>
      </w:r>
    </w:p>
    <w:p w14:paraId="48EFCB6A" w14:textId="12B29684" w:rsidR="002F3D9F" w:rsidRPr="002F3D9F" w:rsidRDefault="002F3D9F" w:rsidP="002F3D9F">
      <w:pPr>
        <w:rPr>
          <w:b/>
          <w:bCs/>
          <w:sz w:val="24"/>
          <w:szCs w:val="24"/>
        </w:rPr>
      </w:pPr>
      <w:r w:rsidRPr="002F3D9F">
        <w:rPr>
          <w:b/>
          <w:bCs/>
          <w:noProof/>
          <w:color w:val="0A2F41" w:themeColor="accent1" w:themeShade="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AD9932" wp14:editId="5A7B470C">
                <wp:simplePos x="0" y="0"/>
                <wp:positionH relativeFrom="margin">
                  <wp:align>right</wp:align>
                </wp:positionH>
                <wp:positionV relativeFrom="paragraph">
                  <wp:posOffset>303530</wp:posOffset>
                </wp:positionV>
                <wp:extent cx="5721350" cy="3105150"/>
                <wp:effectExtent l="0" t="0" r="12700" b="19050"/>
                <wp:wrapNone/>
                <wp:docPr id="208039990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350" cy="3105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94D4C6" w14:textId="77777777" w:rsidR="002F3D9F" w:rsidRDefault="002F3D9F" w:rsidP="002F3D9F">
                            <w:pPr>
                              <w:spacing w:after="10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Title:</w:t>
                            </w:r>
                          </w:p>
                          <w:p w14:paraId="77B38498" w14:textId="77777777" w:rsidR="002F3D9F" w:rsidRDefault="002F3D9F" w:rsidP="002F3D9F">
                            <w:pPr>
                              <w:spacing w:after="10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Name: </w:t>
                            </w:r>
                          </w:p>
                          <w:p w14:paraId="3CF2C52A" w14:textId="77777777" w:rsidR="002F3D9F" w:rsidRDefault="002F3D9F" w:rsidP="002F3D9F">
                            <w:pPr>
                              <w:spacing w:after="10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Organization:</w:t>
                            </w:r>
                          </w:p>
                          <w:p w14:paraId="48829F2B" w14:textId="77777777" w:rsidR="002F3D9F" w:rsidRDefault="002F3D9F" w:rsidP="002F3D9F">
                            <w:pPr>
                              <w:spacing w:after="10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Other affiliations:</w:t>
                            </w:r>
                          </w:p>
                          <w:p w14:paraId="56211654" w14:textId="77777777" w:rsidR="002F3D9F" w:rsidRDefault="002F3D9F" w:rsidP="002F3D9F">
                            <w:pPr>
                              <w:spacing w:after="10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ICARA Board role applying for:</w:t>
                            </w:r>
                          </w:p>
                          <w:p w14:paraId="3F0403EE" w14:textId="0247E5CB" w:rsidR="002F3D9F" w:rsidRDefault="002F3D9F" w:rsidP="002F3D9F">
                            <w:pPr>
                              <w:spacing w:after="10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Please declare any conflicts of interest you may have* (e.g. work for alcohol, tobacco, pharmaceutical, gambling, food industries; received money/funding or equivalent from these industries; acted/presented on behalf of these industries):</w:t>
                            </w:r>
                          </w:p>
                          <w:p w14:paraId="7B70A4E2" w14:textId="77777777" w:rsidR="002F3D9F" w:rsidRDefault="002F3D9F" w:rsidP="002F3D9F">
                            <w:pPr>
                              <w:spacing w:after="10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1B59DEC" w14:textId="77777777" w:rsidR="002F3D9F" w:rsidRDefault="002F3D9F" w:rsidP="002F3D9F">
                            <w:pPr>
                              <w:spacing w:after="10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3E17BF5" w14:textId="77777777" w:rsidR="002F3D9F" w:rsidRDefault="002F3D9F" w:rsidP="002F3D9F">
                            <w:pPr>
                              <w:spacing w:after="10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83D206F" w14:textId="1D5B25EC" w:rsidR="002F3D9F" w:rsidRPr="002F3D9F" w:rsidRDefault="002F3D9F" w:rsidP="002F3D9F">
                            <w:pPr>
                              <w:spacing w:after="10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2F3D9F">
                              <w:rPr>
                                <w:sz w:val="20"/>
                                <w:szCs w:val="20"/>
                              </w:rPr>
                              <w:t>*Please note that the Board reserves the right to remove expressions of interest where conflicts of interest are declared.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AD99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9.3pt;margin-top:23.9pt;width:450.5pt;height:244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" fillcolor="white [3201]" strokeweight=".5pt">
                <v:textbox>
                  <w:txbxContent>
                    <w:p w14:paraId="5B94D4C6" w14:textId="77777777" w:rsidR="002F3D9F" w:rsidRDefault="002F3D9F" w:rsidP="002F3D9F">
                      <w:pPr>
                        <w:spacing w:after="10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Title:</w:t>
                      </w:r>
                    </w:p>
                    <w:p w14:paraId="77B38498" w14:textId="77777777" w:rsidR="002F3D9F" w:rsidRDefault="002F3D9F" w:rsidP="002F3D9F">
                      <w:pPr>
                        <w:spacing w:after="10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Name: </w:t>
                      </w:r>
                    </w:p>
                    <w:p w14:paraId="3CF2C52A" w14:textId="77777777" w:rsidR="002F3D9F" w:rsidRDefault="002F3D9F" w:rsidP="002F3D9F">
                      <w:pPr>
                        <w:spacing w:after="10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Organization:</w:t>
                      </w:r>
                    </w:p>
                    <w:p w14:paraId="48829F2B" w14:textId="77777777" w:rsidR="002F3D9F" w:rsidRDefault="002F3D9F" w:rsidP="002F3D9F">
                      <w:pPr>
                        <w:spacing w:after="10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Other affiliations:</w:t>
                      </w:r>
                    </w:p>
                    <w:p w14:paraId="56211654" w14:textId="77777777" w:rsidR="002F3D9F" w:rsidRDefault="002F3D9F" w:rsidP="002F3D9F">
                      <w:pPr>
                        <w:spacing w:after="10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ICARA Board role applying for:</w:t>
                      </w:r>
                    </w:p>
                    <w:p w14:paraId="3F0403EE" w14:textId="0247E5CB" w:rsidR="002F3D9F" w:rsidRDefault="002F3D9F" w:rsidP="002F3D9F">
                      <w:pPr>
                        <w:spacing w:after="10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Please declare any conflicts of interest you may have* (e.g. work for alcohol, tobacco, pharmaceutical, gambling, food industries; received money/funding or equivalent from these industries; acted/presented on behalf of these industries):</w:t>
                      </w:r>
                    </w:p>
                    <w:p w14:paraId="7B70A4E2" w14:textId="77777777" w:rsidR="002F3D9F" w:rsidRDefault="002F3D9F" w:rsidP="002F3D9F">
                      <w:pPr>
                        <w:spacing w:after="100"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61B59DEC" w14:textId="77777777" w:rsidR="002F3D9F" w:rsidRDefault="002F3D9F" w:rsidP="002F3D9F">
                      <w:pPr>
                        <w:spacing w:after="100"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23E17BF5" w14:textId="77777777" w:rsidR="002F3D9F" w:rsidRDefault="002F3D9F" w:rsidP="002F3D9F">
                      <w:pPr>
                        <w:spacing w:after="100"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183D206F" w14:textId="1D5B25EC" w:rsidR="002F3D9F" w:rsidRPr="002F3D9F" w:rsidRDefault="002F3D9F" w:rsidP="002F3D9F">
                      <w:pPr>
                        <w:spacing w:after="100" w:line="240" w:lineRule="auto"/>
                        <w:rPr>
                          <w:sz w:val="20"/>
                          <w:szCs w:val="20"/>
                        </w:rPr>
                      </w:pPr>
                      <w:r w:rsidRPr="002F3D9F">
                        <w:rPr>
                          <w:sz w:val="20"/>
                          <w:szCs w:val="20"/>
                        </w:rPr>
                        <w:t>*Please note that the Board reserves the right to remove expressions of interest where conflicts of interest are declared.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F3D9F">
        <w:rPr>
          <w:b/>
          <w:bCs/>
          <w:sz w:val="24"/>
          <w:szCs w:val="24"/>
        </w:rPr>
        <w:t>Personal details</w:t>
      </w:r>
    </w:p>
    <w:p w14:paraId="325B7055" w14:textId="79AD9178" w:rsidR="002F3D9F" w:rsidRPr="002F3D9F" w:rsidRDefault="002F3D9F" w:rsidP="002F3D9F">
      <w:pPr>
        <w:rPr>
          <w:sz w:val="24"/>
          <w:szCs w:val="24"/>
        </w:rPr>
      </w:pPr>
    </w:p>
    <w:p w14:paraId="04789054" w14:textId="77777777" w:rsidR="002F3D9F" w:rsidRDefault="002F3D9F">
      <w:pPr>
        <w:rPr>
          <w:sz w:val="24"/>
          <w:szCs w:val="24"/>
        </w:rPr>
      </w:pPr>
    </w:p>
    <w:p w14:paraId="1B16F13F" w14:textId="77777777" w:rsidR="002F3D9F" w:rsidRPr="002F3D9F" w:rsidRDefault="002F3D9F" w:rsidP="002F3D9F">
      <w:pPr>
        <w:rPr>
          <w:sz w:val="24"/>
          <w:szCs w:val="24"/>
        </w:rPr>
      </w:pPr>
    </w:p>
    <w:p w14:paraId="4195F5A0" w14:textId="77777777" w:rsidR="002F3D9F" w:rsidRPr="002F3D9F" w:rsidRDefault="002F3D9F" w:rsidP="002F3D9F">
      <w:pPr>
        <w:rPr>
          <w:sz w:val="24"/>
          <w:szCs w:val="24"/>
        </w:rPr>
      </w:pPr>
    </w:p>
    <w:p w14:paraId="70998158" w14:textId="77777777" w:rsidR="002F3D9F" w:rsidRPr="002F3D9F" w:rsidRDefault="002F3D9F" w:rsidP="002F3D9F">
      <w:pPr>
        <w:rPr>
          <w:sz w:val="24"/>
          <w:szCs w:val="24"/>
        </w:rPr>
      </w:pPr>
    </w:p>
    <w:p w14:paraId="5285A237" w14:textId="77777777" w:rsidR="002F3D9F" w:rsidRPr="002F3D9F" w:rsidRDefault="002F3D9F" w:rsidP="002F3D9F">
      <w:pPr>
        <w:rPr>
          <w:sz w:val="24"/>
          <w:szCs w:val="24"/>
        </w:rPr>
      </w:pPr>
    </w:p>
    <w:p w14:paraId="63478829" w14:textId="77777777" w:rsidR="002F3D9F" w:rsidRPr="002F3D9F" w:rsidRDefault="002F3D9F" w:rsidP="002F3D9F">
      <w:pPr>
        <w:rPr>
          <w:sz w:val="24"/>
          <w:szCs w:val="24"/>
        </w:rPr>
      </w:pPr>
    </w:p>
    <w:p w14:paraId="7EED399A" w14:textId="77777777" w:rsidR="002F3D9F" w:rsidRPr="002F3D9F" w:rsidRDefault="002F3D9F" w:rsidP="002F3D9F">
      <w:pPr>
        <w:rPr>
          <w:sz w:val="24"/>
          <w:szCs w:val="24"/>
        </w:rPr>
      </w:pPr>
    </w:p>
    <w:p w14:paraId="22F59A24" w14:textId="77777777" w:rsidR="002F3D9F" w:rsidRPr="002F3D9F" w:rsidRDefault="002F3D9F" w:rsidP="002F3D9F">
      <w:pPr>
        <w:rPr>
          <w:sz w:val="24"/>
          <w:szCs w:val="24"/>
        </w:rPr>
      </w:pPr>
    </w:p>
    <w:p w14:paraId="504A8787" w14:textId="77777777" w:rsidR="002F3D9F" w:rsidRPr="002F3D9F" w:rsidRDefault="002F3D9F" w:rsidP="002F3D9F">
      <w:pPr>
        <w:rPr>
          <w:sz w:val="24"/>
          <w:szCs w:val="24"/>
        </w:rPr>
      </w:pPr>
    </w:p>
    <w:p w14:paraId="2876B17B" w14:textId="77777777" w:rsidR="002F3D9F" w:rsidRDefault="002F3D9F" w:rsidP="002F3D9F">
      <w:pPr>
        <w:rPr>
          <w:sz w:val="24"/>
          <w:szCs w:val="24"/>
        </w:rPr>
      </w:pPr>
    </w:p>
    <w:p w14:paraId="0E8D8D0C" w14:textId="1C8FA108" w:rsidR="002F3D9F" w:rsidRDefault="002F3D9F" w:rsidP="002F3D9F">
      <w:pPr>
        <w:rPr>
          <w:sz w:val="24"/>
          <w:szCs w:val="24"/>
        </w:rPr>
      </w:pPr>
      <w:r w:rsidRPr="002F3D9F">
        <w:rPr>
          <w:b/>
          <w:bCs/>
          <w:noProof/>
          <w:color w:val="0A2F41" w:themeColor="accent1" w:themeShade="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BBA156" wp14:editId="4D217597">
                <wp:simplePos x="0" y="0"/>
                <wp:positionH relativeFrom="margin">
                  <wp:align>right</wp:align>
                </wp:positionH>
                <wp:positionV relativeFrom="paragraph">
                  <wp:posOffset>300990</wp:posOffset>
                </wp:positionV>
                <wp:extent cx="5721350" cy="3124200"/>
                <wp:effectExtent l="0" t="0" r="12700" b="19050"/>
                <wp:wrapNone/>
                <wp:docPr id="82070054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350" cy="3124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1C3E65" w14:textId="10769BC4" w:rsidR="002F3D9F" w:rsidRPr="002F3D9F" w:rsidRDefault="002F3D9F" w:rsidP="002F3D9F">
                            <w:pPr>
                              <w:spacing w:after="10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BA156" id="_x0000_s1027" type="#_x0000_t202" style="position:absolute;margin-left:399.3pt;margin-top:23.7pt;width:450.5pt;height:246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" fillcolor="white [3201]" strokeweight=".5pt">
                <v:textbox>
                  <w:txbxContent>
                    <w:p w14:paraId="521C3E65" w14:textId="10769BC4" w:rsidR="002F3D9F" w:rsidRPr="002F3D9F" w:rsidRDefault="002F3D9F" w:rsidP="002F3D9F">
                      <w:pPr>
                        <w:spacing w:after="10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24"/>
          <w:szCs w:val="24"/>
        </w:rPr>
        <w:t>Reasons for applying for this role and to the ICARA board (maximum 500 words)</w:t>
      </w:r>
    </w:p>
    <w:p w14:paraId="79413470" w14:textId="52F85988" w:rsidR="002F3D9F" w:rsidRDefault="002F3D9F" w:rsidP="002F3D9F">
      <w:pPr>
        <w:rPr>
          <w:sz w:val="24"/>
          <w:szCs w:val="24"/>
        </w:rPr>
      </w:pPr>
    </w:p>
    <w:p w14:paraId="0F5FE9A7" w14:textId="77777777" w:rsidR="008F7E2B" w:rsidRDefault="008F7E2B" w:rsidP="002F3D9F">
      <w:pPr>
        <w:rPr>
          <w:sz w:val="24"/>
          <w:szCs w:val="24"/>
        </w:rPr>
      </w:pPr>
    </w:p>
    <w:p w14:paraId="4C7EC00A" w14:textId="77777777" w:rsidR="008F7E2B" w:rsidRDefault="008F7E2B" w:rsidP="002F3D9F">
      <w:pPr>
        <w:rPr>
          <w:sz w:val="24"/>
          <w:szCs w:val="24"/>
        </w:rPr>
      </w:pPr>
    </w:p>
    <w:p w14:paraId="75D57159" w14:textId="77777777" w:rsidR="008F7E2B" w:rsidRDefault="008F7E2B" w:rsidP="002F3D9F">
      <w:pPr>
        <w:rPr>
          <w:sz w:val="24"/>
          <w:szCs w:val="24"/>
        </w:rPr>
      </w:pPr>
    </w:p>
    <w:p w14:paraId="4279A789" w14:textId="77777777" w:rsidR="008F7E2B" w:rsidRDefault="008F7E2B" w:rsidP="002F3D9F">
      <w:pPr>
        <w:rPr>
          <w:sz w:val="24"/>
          <w:szCs w:val="24"/>
        </w:rPr>
      </w:pPr>
    </w:p>
    <w:p w14:paraId="0725DB14" w14:textId="77777777" w:rsidR="008F7E2B" w:rsidRPr="008F7E2B" w:rsidRDefault="008F7E2B" w:rsidP="008F7E2B">
      <w:pPr>
        <w:rPr>
          <w:sz w:val="24"/>
          <w:szCs w:val="24"/>
        </w:rPr>
      </w:pPr>
    </w:p>
    <w:p w14:paraId="389708DC" w14:textId="77777777" w:rsidR="008F7E2B" w:rsidRPr="008F7E2B" w:rsidRDefault="008F7E2B" w:rsidP="008F7E2B">
      <w:pPr>
        <w:rPr>
          <w:sz w:val="24"/>
          <w:szCs w:val="24"/>
        </w:rPr>
      </w:pPr>
    </w:p>
    <w:p w14:paraId="2F10227D" w14:textId="77777777" w:rsidR="008F7E2B" w:rsidRPr="008F7E2B" w:rsidRDefault="008F7E2B" w:rsidP="008F7E2B">
      <w:pPr>
        <w:rPr>
          <w:sz w:val="24"/>
          <w:szCs w:val="24"/>
        </w:rPr>
      </w:pPr>
    </w:p>
    <w:p w14:paraId="5D55FFBE" w14:textId="77777777" w:rsidR="008F7E2B" w:rsidRPr="008F7E2B" w:rsidRDefault="008F7E2B" w:rsidP="008F7E2B">
      <w:pPr>
        <w:rPr>
          <w:sz w:val="24"/>
          <w:szCs w:val="24"/>
        </w:rPr>
      </w:pPr>
    </w:p>
    <w:p w14:paraId="266C1FB0" w14:textId="77777777" w:rsidR="008F7E2B" w:rsidRDefault="008F7E2B" w:rsidP="008F7E2B">
      <w:pPr>
        <w:jc w:val="right"/>
        <w:rPr>
          <w:sz w:val="24"/>
          <w:szCs w:val="24"/>
        </w:rPr>
      </w:pPr>
    </w:p>
    <w:p w14:paraId="64410E2B" w14:textId="77777777" w:rsidR="008F7E2B" w:rsidRDefault="008F7E2B" w:rsidP="008F7E2B">
      <w:pPr>
        <w:jc w:val="right"/>
        <w:rPr>
          <w:sz w:val="24"/>
          <w:szCs w:val="24"/>
        </w:rPr>
      </w:pPr>
    </w:p>
    <w:sectPr w:rsidR="008F7E2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0AC20" w14:textId="77777777" w:rsidR="00A15665" w:rsidRDefault="00A15665" w:rsidP="002F3D9F">
      <w:pPr>
        <w:spacing w:after="0" w:line="240" w:lineRule="auto"/>
      </w:pPr>
      <w:r>
        <w:separator/>
      </w:r>
    </w:p>
  </w:endnote>
  <w:endnote w:type="continuationSeparator" w:id="0">
    <w:p w14:paraId="391B6D25" w14:textId="77777777" w:rsidR="00A15665" w:rsidRDefault="00A15665" w:rsidP="002F3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64165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7A66E3" w14:textId="7007C0CC" w:rsidR="002F3D9F" w:rsidRDefault="002F3D9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0DF3E6" w14:textId="77777777" w:rsidR="002F3D9F" w:rsidRDefault="002F3D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31378" w14:textId="77777777" w:rsidR="00A15665" w:rsidRDefault="00A15665" w:rsidP="002F3D9F">
      <w:pPr>
        <w:spacing w:after="0" w:line="240" w:lineRule="auto"/>
      </w:pPr>
      <w:r>
        <w:separator/>
      </w:r>
    </w:p>
  </w:footnote>
  <w:footnote w:type="continuationSeparator" w:id="0">
    <w:p w14:paraId="6E953945" w14:textId="77777777" w:rsidR="00A15665" w:rsidRDefault="00A15665" w:rsidP="002F3D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D9F"/>
    <w:rsid w:val="0008679D"/>
    <w:rsid w:val="002D627D"/>
    <w:rsid w:val="002F3D9F"/>
    <w:rsid w:val="00375B63"/>
    <w:rsid w:val="00706C77"/>
    <w:rsid w:val="00742ACE"/>
    <w:rsid w:val="00776D10"/>
    <w:rsid w:val="008F7E2B"/>
    <w:rsid w:val="009453ED"/>
    <w:rsid w:val="00A15665"/>
    <w:rsid w:val="00A867B7"/>
    <w:rsid w:val="00B659E5"/>
    <w:rsid w:val="00C753FF"/>
    <w:rsid w:val="00D1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3B093"/>
  <w15:chartTrackingRefBased/>
  <w15:docId w15:val="{1D3AAE19-1905-444D-8D4A-EA97453C3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453ED"/>
    <w:pPr>
      <w:keepNext/>
      <w:keepLines/>
      <w:spacing w:after="200"/>
      <w:outlineLvl w:val="0"/>
    </w:pPr>
    <w:rPr>
      <w:rFonts w:asciiTheme="majorHAnsi" w:eastAsiaTheme="majorEastAsia" w:hAnsiTheme="majorHAnsi" w:cstheme="majorBidi"/>
      <w:b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453ED"/>
    <w:pPr>
      <w:keepNext/>
      <w:keepLines/>
      <w:spacing w:after="100"/>
      <w:outlineLvl w:val="1"/>
    </w:pPr>
    <w:rPr>
      <w:rFonts w:asciiTheme="majorHAnsi" w:eastAsiaTheme="majorEastAsia" w:hAnsiTheme="majorHAnsi" w:cstheme="majorBidi"/>
      <w:b/>
      <w:color w:val="0F4761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453ED"/>
    <w:pPr>
      <w:keepNext/>
      <w:keepLines/>
      <w:spacing w:after="10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3D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3D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3D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3D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3D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3D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3ED"/>
    <w:rPr>
      <w:rFonts w:asciiTheme="majorHAnsi" w:eastAsiaTheme="majorEastAsia" w:hAnsiTheme="majorHAnsi" w:cstheme="majorBidi"/>
      <w:b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53ED"/>
    <w:rPr>
      <w:rFonts w:asciiTheme="majorHAnsi" w:eastAsiaTheme="majorEastAsia" w:hAnsiTheme="majorHAnsi" w:cstheme="majorBidi"/>
      <w:b/>
      <w:color w:val="0F4761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3ED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3D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3D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3D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3D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3D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3D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3D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3D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3D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3D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3D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3D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3D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3D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3D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3D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3D9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F3D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D9F"/>
  </w:style>
  <w:style w:type="paragraph" w:styleId="Footer">
    <w:name w:val="footer"/>
    <w:basedOn w:val="Normal"/>
    <w:link w:val="FooterChar"/>
    <w:uiPriority w:val="99"/>
    <w:unhideWhenUsed/>
    <w:rsid w:val="002F3D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D9F"/>
  </w:style>
  <w:style w:type="character" w:styleId="Hyperlink">
    <w:name w:val="Hyperlink"/>
    <w:basedOn w:val="DefaultParagraphFont"/>
    <w:uiPriority w:val="99"/>
    <w:unhideWhenUsed/>
    <w:rsid w:val="008F7E2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7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icara.international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86</Words>
  <Characters>445</Characters>
  <Application>Microsoft Office Word</Application>
  <DocSecurity>0</DocSecurity>
  <Lines>40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Mohan (Staff)</dc:creator>
  <cp:keywords/>
  <dc:description/>
  <cp:lastModifiedBy>Andrea Mohan (Staff)</cp:lastModifiedBy>
  <cp:revision>4</cp:revision>
  <dcterms:created xsi:type="dcterms:W3CDTF">2026-02-13T15:29:00Z</dcterms:created>
  <dcterms:modified xsi:type="dcterms:W3CDTF">2026-04-08T13:20:00Z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618d1e0-f5d7-4da7-8ddd-3b83021a2c85_Enabled">
    <vt:lpwstr>true</vt:lpwstr>
  </property>
  <property fmtid="{D5CDD505-2E9C-101B-9397-08002B2CF9AE}" pid="3" name="MSIP_Label_a618d1e0-f5d7-4da7-8ddd-3b83021a2c85_SetDate">
    <vt:lpwstr>2026-02-13T15:42:55Z</vt:lpwstr>
  </property>
  <property fmtid="{D5CDD505-2E9C-101B-9397-08002B2CF9AE}" pid="4" name="MSIP_Label_a618d1e0-f5d7-4da7-8ddd-3b83021a2c85_Method">
    <vt:lpwstr>Standard</vt:lpwstr>
  </property>
  <property fmtid="{D5CDD505-2E9C-101B-9397-08002B2CF9AE}" pid="5" name="MSIP_Label_a618d1e0-f5d7-4da7-8ddd-3b83021a2c85_Name">
    <vt:lpwstr>Private</vt:lpwstr>
  </property>
  <property fmtid="{D5CDD505-2E9C-101B-9397-08002B2CF9AE}" pid="6" name="MSIP_Label_a618d1e0-f5d7-4da7-8ddd-3b83021a2c85_SiteId">
    <vt:lpwstr>ae323139-093a-4d2a-81a6-5d334bcd9019</vt:lpwstr>
  </property>
  <property fmtid="{D5CDD505-2E9C-101B-9397-08002B2CF9AE}" pid="7" name="MSIP_Label_a618d1e0-f5d7-4da7-8ddd-3b83021a2c85_ActionId">
    <vt:lpwstr>23f9fde8-0fe2-42db-a43a-12dfc313c8d9</vt:lpwstr>
  </property>
  <property fmtid="{D5CDD505-2E9C-101B-9397-08002B2CF9AE}" pid="8" name="MSIP_Label_a618d1e0-f5d7-4da7-8ddd-3b83021a2c85_ContentBits">
    <vt:lpwstr>0</vt:lpwstr>
  </property>
  <property fmtid="{D5CDD505-2E9C-101B-9397-08002B2CF9AE}" pid="9" name="MSIP_Label_a618d1e0-f5d7-4da7-8ddd-3b83021a2c85_Tag">
    <vt:lpwstr>10, 3, 0, 1</vt:lpwstr>
  </property>
</Properties>
</file>